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8410B6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20 по 24</w:t>
      </w:r>
      <w:r w:rsidR="00BD6D1C">
        <w:rPr>
          <w:rFonts w:ascii="Times New Roman" w:hAnsi="Times New Roman"/>
          <w:sz w:val="24"/>
          <w:szCs w:val="24"/>
          <w:lang w:val="uk-UA"/>
        </w:rPr>
        <w:t xml:space="preserve"> квітня</w:t>
      </w:r>
      <w:r w:rsidR="002C1B89">
        <w:rPr>
          <w:rFonts w:ascii="Times New Roman" w:hAnsi="Times New Roman"/>
          <w:sz w:val="24"/>
          <w:szCs w:val="24"/>
          <w:lang w:val="uk-UA"/>
        </w:rPr>
        <w:t xml:space="preserve">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C069E" w:rsidRPr="006C069E" w:rsidRDefault="006C069E" w:rsidP="006C069E">
      <w:pPr>
        <w:pStyle w:val="a3"/>
        <w:spacing w:after="0"/>
        <w:rPr>
          <w:rFonts w:ascii="Times New Roman" w:hAnsi="Times New Roman"/>
          <w:small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Виконати</w:t>
      </w:r>
      <w:r w:rsidRPr="006C069E">
        <w:rPr>
          <w:rFonts w:ascii="Times New Roman" w:hAnsi="Times New Roman"/>
          <w:sz w:val="24"/>
          <w:szCs w:val="24"/>
          <w:lang w:val="uk-UA"/>
        </w:rPr>
        <w:t xml:space="preserve"> лабораторну роботу:</w:t>
      </w:r>
    </w:p>
    <w:p w:rsidR="008410B6" w:rsidRPr="00D76D0F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8410B6" w:rsidRPr="00D76D0F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Зовнішня та внутрішня будова ссавців (</w:t>
      </w:r>
      <w:r w:rsidR="008410B6" w:rsidRPr="00D76D0F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en-US"/>
        </w:rPr>
        <w:t>Mammalia</w:t>
      </w:r>
      <w:r w:rsidR="008410B6" w:rsidRPr="00D76D0F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)</w:t>
      </w:r>
    </w:p>
    <w:p w:rsidR="00D76D0F" w:rsidRPr="00D76D0F" w:rsidRDefault="00D76D0F" w:rsidP="002A679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ряду Гризуни (</w:t>
      </w:r>
      <w:proofErr w:type="spellStart"/>
      <w:r w:rsidRPr="00087E6C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Rodentia</w:t>
      </w:r>
      <w:proofErr w:type="spellEnd"/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).</w:t>
      </w:r>
    </w:p>
    <w:p w:rsidR="00D76D0F" w:rsidRPr="00D76D0F" w:rsidRDefault="00D76D0F" w:rsidP="002A679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2. Вивчити зовнішню будову ссавців різних екологічних груп.</w:t>
      </w:r>
    </w:p>
    <w:p w:rsidR="00D76D0F" w:rsidRPr="00D76D0F" w:rsidRDefault="00D76D0F" w:rsidP="002A6799">
      <w:pPr>
        <w:pStyle w:val="1"/>
        <w:tabs>
          <w:tab w:val="left" w:pos="993"/>
        </w:tabs>
        <w:spacing w:line="240" w:lineRule="auto"/>
        <w:ind w:firstLine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Замалювати: Представників наземної, повітряної та водної екологічних груп ссавців.</w:t>
      </w:r>
    </w:p>
    <w:p w:rsidR="00D76D0F" w:rsidRPr="00D76D0F" w:rsidRDefault="00D76D0F" w:rsidP="002A679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3. Ознайомитися з топографією внутрішніх органів та будовою окремих систем органів. </w:t>
      </w:r>
    </w:p>
    <w:p w:rsidR="00D76D0F" w:rsidRPr="00D76D0F" w:rsidRDefault="00D76D0F" w:rsidP="00D76D0F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D76D0F">
        <w:rPr>
          <w:smallCaps w:val="0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1690" wp14:editId="411E4B2F">
                <wp:simplePos x="0" y="0"/>
                <wp:positionH relativeFrom="page">
                  <wp:posOffset>1426845</wp:posOffset>
                </wp:positionH>
                <wp:positionV relativeFrom="paragraph">
                  <wp:posOffset>0</wp:posOffset>
                </wp:positionV>
                <wp:extent cx="1099185" cy="276225"/>
                <wp:effectExtent l="0" t="0" r="0" b="0"/>
                <wp:wrapNone/>
                <wp:docPr id="3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D0F" w:rsidRPr="00D76D0F" w:rsidRDefault="00D76D0F" w:rsidP="00D76D0F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mallCaps w:val="0"/>
                                <w:sz w:val="28"/>
                              </w:rPr>
                            </w:pPr>
                            <w:r w:rsidRPr="002A6799">
                              <w:rPr>
                                <w:rFonts w:ascii="Times New Roman" w:hAnsi="Times New Roman" w:cs="Times New Roman"/>
                                <w:smallCaps w:val="0"/>
                                <w:color w:val="000000"/>
                                <w:sz w:val="24"/>
                                <w:szCs w:val="24"/>
                              </w:rPr>
                              <w:t>Замалювати</w:t>
                            </w:r>
                            <w:r w:rsidRPr="00D76D0F">
                              <w:rPr>
                                <w:rFonts w:ascii="Times New Roman" w:hAnsi="Times New Roman" w:cs="Times New Roman"/>
                                <w:smallCaps w:val="0"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16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2.35pt;margin-top:0;width:86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" filled="f" stroked="f">
                <v:textbox inset="0,0,0,0">
                  <w:txbxContent>
                    <w:p w:rsidR="00D76D0F" w:rsidRPr="00D76D0F" w:rsidRDefault="00D76D0F" w:rsidP="00D76D0F">
                      <w:pPr>
                        <w:pStyle w:val="1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mallCaps w:val="0"/>
                          <w:sz w:val="28"/>
                        </w:rPr>
                      </w:pPr>
                      <w:r w:rsidRPr="002A6799">
                        <w:rPr>
                          <w:rFonts w:ascii="Times New Roman" w:hAnsi="Times New Roman" w:cs="Times New Roman"/>
                          <w:smallCaps w:val="0"/>
                          <w:color w:val="000000"/>
                          <w:sz w:val="24"/>
                          <w:szCs w:val="24"/>
                        </w:rPr>
                        <w:t>Замалювати</w:t>
                      </w:r>
                      <w:r w:rsidRPr="00D76D0F">
                        <w:rPr>
                          <w:rFonts w:ascii="Times New Roman" w:hAnsi="Times New Roman" w:cs="Times New Roman"/>
                          <w:smallCaps w:val="0"/>
                          <w:color w:val="000000"/>
                          <w:sz w:val="2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Топографію внутрішніх органів.</w:t>
      </w:r>
    </w:p>
    <w:p w:rsidR="00D76D0F" w:rsidRPr="00D76D0F" w:rsidRDefault="00D76D0F" w:rsidP="00D76D0F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0" w:name="bookmark233"/>
      <w:bookmarkEnd w:id="0"/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Кровоносну систему.</w:t>
      </w:r>
    </w:p>
    <w:p w:rsidR="00D76D0F" w:rsidRPr="00D76D0F" w:rsidRDefault="00D76D0F" w:rsidP="00D76D0F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34"/>
      <w:bookmarkEnd w:id="1"/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Сечостатеву систему.</w:t>
      </w:r>
    </w:p>
    <w:p w:rsidR="00D76D0F" w:rsidRPr="00D76D0F" w:rsidRDefault="00D76D0F" w:rsidP="00D76D0F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35"/>
      <w:bookmarkEnd w:id="2"/>
      <w:r w:rsidRPr="00D76D0F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Схему травної системи.</w:t>
      </w:r>
      <w:bookmarkStart w:id="3" w:name="_GoBack"/>
    </w:p>
    <w:bookmarkEnd w:id="3"/>
    <w:p w:rsidR="00D76D0F" w:rsidRPr="00D76D0F" w:rsidRDefault="00D76D0F" w:rsidP="00D76D0F">
      <w:pPr>
        <w:pStyle w:val="1"/>
        <w:spacing w:line="240" w:lineRule="auto"/>
        <w:ind w:left="3839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6C069E" w:rsidRPr="00D76D0F" w:rsidRDefault="006C069E" w:rsidP="006C06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D76D0F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C069E" w:rsidRPr="008161B2" w:rsidRDefault="006C069E" w:rsidP="006C069E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Зоология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1982. – 463 с.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8161B2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Лабораторний практикум: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Адольф 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Т.А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лабораторным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занятиям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зоологии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1977. – 190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6C069E" w:rsidRPr="001132D1" w:rsidRDefault="006C069E" w:rsidP="006C069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069E" w:rsidRPr="0000717A" w:rsidRDefault="006C069E" w:rsidP="006C069E">
      <w:pPr>
        <w:rPr>
          <w:lang w:val="uk-UA"/>
        </w:rPr>
      </w:pPr>
    </w:p>
    <w:p w:rsidR="00122774" w:rsidRPr="002C1B89" w:rsidRDefault="00122774" w:rsidP="006C069E">
      <w:pPr>
        <w:pStyle w:val="a3"/>
        <w:spacing w:after="0" w:line="240" w:lineRule="auto"/>
        <w:ind w:left="0"/>
        <w:rPr>
          <w:lang w:val="uk-UA"/>
        </w:rPr>
      </w:pPr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0603F"/>
    <w:multiLevelType w:val="hybridMultilevel"/>
    <w:tmpl w:val="2548A0EA"/>
    <w:lvl w:ilvl="0" w:tplc="0422000F">
      <w:start w:val="1"/>
      <w:numFmt w:val="decimal"/>
      <w:lvlText w:val="%1."/>
      <w:lvlJc w:val="left"/>
      <w:pPr>
        <w:ind w:left="3839" w:hanging="360"/>
      </w:pPr>
    </w:lvl>
    <w:lvl w:ilvl="1" w:tplc="04220019" w:tentative="1">
      <w:start w:val="1"/>
      <w:numFmt w:val="lowerLetter"/>
      <w:lvlText w:val="%2."/>
      <w:lvlJc w:val="left"/>
      <w:pPr>
        <w:ind w:left="4559" w:hanging="360"/>
      </w:pPr>
    </w:lvl>
    <w:lvl w:ilvl="2" w:tplc="0422001B" w:tentative="1">
      <w:start w:val="1"/>
      <w:numFmt w:val="lowerRoman"/>
      <w:lvlText w:val="%3."/>
      <w:lvlJc w:val="right"/>
      <w:pPr>
        <w:ind w:left="5279" w:hanging="180"/>
      </w:pPr>
    </w:lvl>
    <w:lvl w:ilvl="3" w:tplc="0422000F" w:tentative="1">
      <w:start w:val="1"/>
      <w:numFmt w:val="decimal"/>
      <w:lvlText w:val="%4."/>
      <w:lvlJc w:val="left"/>
      <w:pPr>
        <w:ind w:left="5999" w:hanging="360"/>
      </w:pPr>
    </w:lvl>
    <w:lvl w:ilvl="4" w:tplc="04220019" w:tentative="1">
      <w:start w:val="1"/>
      <w:numFmt w:val="lowerLetter"/>
      <w:lvlText w:val="%5."/>
      <w:lvlJc w:val="left"/>
      <w:pPr>
        <w:ind w:left="6719" w:hanging="360"/>
      </w:pPr>
    </w:lvl>
    <w:lvl w:ilvl="5" w:tplc="0422001B" w:tentative="1">
      <w:start w:val="1"/>
      <w:numFmt w:val="lowerRoman"/>
      <w:lvlText w:val="%6."/>
      <w:lvlJc w:val="right"/>
      <w:pPr>
        <w:ind w:left="7439" w:hanging="180"/>
      </w:pPr>
    </w:lvl>
    <w:lvl w:ilvl="6" w:tplc="0422000F" w:tentative="1">
      <w:start w:val="1"/>
      <w:numFmt w:val="decimal"/>
      <w:lvlText w:val="%7."/>
      <w:lvlJc w:val="left"/>
      <w:pPr>
        <w:ind w:left="8159" w:hanging="360"/>
      </w:pPr>
    </w:lvl>
    <w:lvl w:ilvl="7" w:tplc="04220019" w:tentative="1">
      <w:start w:val="1"/>
      <w:numFmt w:val="lowerLetter"/>
      <w:lvlText w:val="%8."/>
      <w:lvlJc w:val="left"/>
      <w:pPr>
        <w:ind w:left="8879" w:hanging="360"/>
      </w:pPr>
    </w:lvl>
    <w:lvl w:ilvl="8" w:tplc="0422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695C82"/>
    <w:multiLevelType w:val="hybridMultilevel"/>
    <w:tmpl w:val="6FC0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87E6C"/>
    <w:rsid w:val="000E2CDF"/>
    <w:rsid w:val="00122774"/>
    <w:rsid w:val="002A6799"/>
    <w:rsid w:val="002C1B89"/>
    <w:rsid w:val="002F6877"/>
    <w:rsid w:val="006C069E"/>
    <w:rsid w:val="007C699B"/>
    <w:rsid w:val="00800AB5"/>
    <w:rsid w:val="008410B6"/>
    <w:rsid w:val="008977B6"/>
    <w:rsid w:val="00B20245"/>
    <w:rsid w:val="00BD6D1C"/>
    <w:rsid w:val="00BE64F3"/>
    <w:rsid w:val="00D76D0F"/>
    <w:rsid w:val="00FA2BD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  <w:style w:type="character" w:customStyle="1" w:styleId="a8">
    <w:name w:val="Основной текст_"/>
    <w:basedOn w:val="a0"/>
    <w:link w:val="1"/>
    <w:rsid w:val="00D76D0F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8"/>
    <w:rsid w:val="00D76D0F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8</cp:revision>
  <dcterms:created xsi:type="dcterms:W3CDTF">2020-03-16T20:01:00Z</dcterms:created>
  <dcterms:modified xsi:type="dcterms:W3CDTF">2020-04-20T07:53:00Z</dcterms:modified>
</cp:coreProperties>
</file>